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EF9EB" w14:textId="24A0657E" w:rsidR="00471AB6" w:rsidRPr="0071754A" w:rsidRDefault="00471AB6" w:rsidP="00471AB6">
      <w:pPr>
        <w:spacing w:after="120"/>
        <w:ind w:left="1985" w:hanging="1985"/>
        <w:jc w:val="both"/>
        <w:rPr>
          <w:rFonts w:ascii="Arial" w:eastAsia="SimSun" w:hAnsi="Arial" w:cs="Arial"/>
          <w:b/>
          <w:sz w:val="24"/>
          <w:szCs w:val="24"/>
          <w:lang w:eastAsia="zh-CN"/>
        </w:rPr>
      </w:pPr>
      <w:r w:rsidRPr="0071754A">
        <w:rPr>
          <w:rFonts w:ascii="Arial" w:eastAsia="SimSun" w:hAnsi="Arial" w:cs="Arial"/>
          <w:b/>
          <w:sz w:val="24"/>
          <w:szCs w:val="24"/>
          <w:lang w:eastAsia="zh-CN"/>
        </w:rPr>
        <w:t>3GPP TSG-RAN WG4 Meeting #117</w:t>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Pr>
          <w:rFonts w:ascii="Arial" w:eastAsia="SimSun" w:hAnsi="Arial" w:cs="Arial"/>
          <w:b/>
          <w:sz w:val="24"/>
          <w:szCs w:val="24"/>
          <w:lang w:eastAsia="zh-CN"/>
        </w:rPr>
        <w:t xml:space="preserve">                              </w:t>
      </w:r>
      <w:r w:rsidR="0055064D" w:rsidRPr="0055064D">
        <w:rPr>
          <w:rFonts w:ascii="Arial" w:eastAsia="SimSun" w:hAnsi="Arial" w:cs="Arial"/>
          <w:b/>
          <w:sz w:val="24"/>
          <w:szCs w:val="24"/>
          <w:lang w:eastAsia="zh-CN"/>
        </w:rPr>
        <w:t>R4-2522043</w:t>
      </w:r>
    </w:p>
    <w:p w14:paraId="59C66B89" w14:textId="77777777" w:rsidR="00471AB6" w:rsidRDefault="00471AB6" w:rsidP="00471AB6">
      <w:pPr>
        <w:spacing w:after="120"/>
        <w:ind w:left="1985" w:hanging="1985"/>
        <w:jc w:val="both"/>
        <w:rPr>
          <w:rFonts w:ascii="Arial" w:eastAsia="SimSun" w:hAnsi="Arial" w:cs="Arial"/>
          <w:b/>
          <w:sz w:val="24"/>
          <w:szCs w:val="24"/>
          <w:lang w:eastAsia="zh-CN"/>
        </w:rPr>
      </w:pPr>
      <w:r w:rsidRPr="0071754A">
        <w:rPr>
          <w:rFonts w:ascii="Arial" w:eastAsia="SimSun" w:hAnsi="Arial" w:cs="Arial"/>
          <w:b/>
          <w:sz w:val="24"/>
          <w:szCs w:val="24"/>
          <w:lang w:eastAsia="zh-CN"/>
        </w:rPr>
        <w:t>Dallas, USA, Nov. 17-21, 2025</w:t>
      </w:r>
    </w:p>
    <w:p w14:paraId="19B9D621" w14:textId="17253EBA" w:rsidR="00DD0FC1" w:rsidRPr="00067882" w:rsidRDefault="00DD0FC1" w:rsidP="00FC28A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2450C54C"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9C5C0F" w:rsidRPr="00A71BAC">
        <w:rPr>
          <w:rFonts w:ascii="Arial" w:hAnsi="Arial" w:cs="Arial"/>
          <w:bCs/>
          <w:lang w:val="en-US"/>
        </w:rPr>
        <w:t xml:space="preserve">The remaining issue on </w:t>
      </w:r>
      <w:r w:rsidR="00DB7F2C" w:rsidRPr="00A71BAC">
        <w:rPr>
          <w:rFonts w:ascii="Arial" w:hAnsi="Arial" w:cs="Arial"/>
          <w:bCs/>
          <w:sz w:val="21"/>
          <w:szCs w:val="21"/>
          <w:lang w:val="en-US"/>
        </w:rPr>
        <w:t xml:space="preserve">RF requirement for (e)Redcap with </w:t>
      </w:r>
      <w:r w:rsidR="000D4855" w:rsidRPr="00A71BAC">
        <w:rPr>
          <w:rFonts w:ascii="Arial" w:hAnsi="Arial" w:cs="Arial"/>
          <w:bCs/>
          <w:sz w:val="21"/>
          <w:szCs w:val="21"/>
          <w:lang w:val="en-US"/>
        </w:rPr>
        <w:t xml:space="preserve">3MHz </w:t>
      </w:r>
      <w:r w:rsidR="00CF1AD8" w:rsidRPr="00A71BAC">
        <w:rPr>
          <w:rFonts w:ascii="Arial" w:hAnsi="Arial" w:cs="Arial"/>
          <w:bCs/>
          <w:sz w:val="21"/>
          <w:szCs w:val="21"/>
          <w:lang w:val="en-US"/>
        </w:rPr>
        <w:t>CBW</w:t>
      </w:r>
      <w:r w:rsidR="00CF1AD8">
        <w:rPr>
          <w:rFonts w:ascii="Arial" w:hAnsi="Arial" w:cs="Arial"/>
          <w:sz w:val="21"/>
          <w:szCs w:val="21"/>
          <w:lang w:val="en-US"/>
        </w:rPr>
        <w:t xml:space="preserve"> </w:t>
      </w:r>
    </w:p>
    <w:p w14:paraId="1F00BD00" w14:textId="086C6A33"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B4268B">
        <w:rPr>
          <w:rFonts w:ascii="Arial" w:hAnsi="Arial" w:cs="Arial"/>
          <w:lang w:val="en-SE"/>
        </w:rPr>
        <w:t>7.4.3.1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6069E8CC" w14:textId="1F0466F2" w:rsidR="00C61586" w:rsidRDefault="00222242" w:rsidP="00B62A2F">
      <w:pPr>
        <w:pBdr>
          <w:bottom w:val="single" w:sz="4" w:space="0" w:color="auto"/>
        </w:pBdr>
        <w:jc w:val="both"/>
        <w:rPr>
          <w:iCs/>
          <w:lang w:val="en-US"/>
        </w:rPr>
      </w:pPr>
      <w:r>
        <w:rPr>
          <w:iCs/>
          <w:lang w:val="en-US"/>
        </w:rPr>
        <w:t>Supporting 3MHz UE CBW</w:t>
      </w:r>
      <w:r w:rsidR="00DB7F2C">
        <w:rPr>
          <w:iCs/>
          <w:lang w:val="en-US"/>
        </w:rPr>
        <w:t xml:space="preserve"> for (e)Redcap</w:t>
      </w:r>
      <w:r>
        <w:rPr>
          <w:iCs/>
          <w:lang w:val="en-US"/>
        </w:rPr>
        <w:t xml:space="preserve"> </w:t>
      </w:r>
      <w:r w:rsidR="009B4B67">
        <w:rPr>
          <w:iCs/>
          <w:lang w:val="en-US"/>
        </w:rPr>
        <w:t>has been approved in RAN</w:t>
      </w:r>
      <w:r w:rsidR="00B62A2F">
        <w:rPr>
          <w:iCs/>
          <w:lang w:val="en-US"/>
        </w:rPr>
        <w:t>4#116bis</w:t>
      </w:r>
      <w:r w:rsidR="00DB7F2C">
        <w:rPr>
          <w:iCs/>
          <w:lang w:val="en-US"/>
        </w:rPr>
        <w:t xml:space="preserve"> [1]</w:t>
      </w:r>
      <w:r w:rsidR="009B4B67">
        <w:rPr>
          <w:iCs/>
          <w:lang w:val="en-US"/>
        </w:rPr>
        <w:t xml:space="preserve">, </w:t>
      </w:r>
      <w:r w:rsidR="00B62A2F">
        <w:rPr>
          <w:iCs/>
          <w:lang w:val="en-US"/>
        </w:rPr>
        <w:t xml:space="preserve">where the </w:t>
      </w:r>
      <w:r w:rsidR="009C5C0F">
        <w:rPr>
          <w:iCs/>
          <w:lang w:val="en-US"/>
        </w:rPr>
        <w:t xml:space="preserve">core requirements, including REFSENS and other spec impact has been agreed [2]. In this contribution, we focus on the remaining issue of </w:t>
      </w:r>
      <w:r w:rsidR="009C5C0F" w:rsidRPr="009C5C0F">
        <w:rPr>
          <w:iCs/>
          <w:lang w:val="en-US"/>
        </w:rPr>
        <w:t>RF requirement for (e)Redcap with 3MHz CBW</w:t>
      </w:r>
      <w:r w:rsidR="00A71BAC">
        <w:rPr>
          <w:iCs/>
          <w:lang w:val="en-US"/>
        </w:rPr>
        <w:t>.</w:t>
      </w:r>
    </w:p>
    <w:p w14:paraId="67CEE70B" w14:textId="77777777" w:rsidR="002A468B" w:rsidRPr="00654F8E" w:rsidRDefault="002A468B" w:rsidP="009918C2">
      <w:pPr>
        <w:pBdr>
          <w:bottom w:val="single" w:sz="4" w:space="0" w:color="auto"/>
        </w:pBdr>
        <w:jc w:val="both"/>
        <w:rPr>
          <w:iCs/>
          <w:lang w:val="en-US"/>
        </w:rPr>
      </w:pPr>
    </w:p>
    <w:p w14:paraId="61BAA973" w14:textId="57E2B14B" w:rsidR="00404628" w:rsidRDefault="00B62A2F" w:rsidP="00404628">
      <w:pPr>
        <w:pStyle w:val="Heading1"/>
        <w:numPr>
          <w:ilvl w:val="0"/>
          <w:numId w:val="8"/>
        </w:numPr>
        <w:jc w:val="both"/>
        <w:rPr>
          <w:b w:val="0"/>
          <w:lang w:val="en-US"/>
        </w:rPr>
      </w:pPr>
      <w:bookmarkStart w:id="0" w:name="_Hlk8895418"/>
      <w:r>
        <w:rPr>
          <w:b w:val="0"/>
          <w:lang w:val="en-US"/>
        </w:rPr>
        <w:t xml:space="preserve">Discussion </w:t>
      </w:r>
    </w:p>
    <w:p w14:paraId="14277D3C" w14:textId="18721EDB" w:rsidR="005379D9" w:rsidRDefault="00A71BAC" w:rsidP="00E14195">
      <w:pPr>
        <w:pStyle w:val="BodyText"/>
        <w:jc w:val="both"/>
        <w:rPr>
          <w:lang w:val="en-US"/>
        </w:rPr>
      </w:pPr>
      <w:r>
        <w:rPr>
          <w:lang w:val="en-US"/>
        </w:rPr>
        <w:t xml:space="preserve">The main </w:t>
      </w:r>
      <w:r w:rsidR="00F85B33">
        <w:rPr>
          <w:lang w:val="en-US"/>
        </w:rPr>
        <w:t xml:space="preserve">remaining </w:t>
      </w:r>
      <w:proofErr w:type="gramStart"/>
      <w:r w:rsidR="00F85B33">
        <w:rPr>
          <w:lang w:val="en-US"/>
        </w:rPr>
        <w:t>issues</w:t>
      </w:r>
      <w:proofErr w:type="gramEnd"/>
      <w:r w:rsidR="00F85B33">
        <w:rPr>
          <w:lang w:val="en-US"/>
        </w:rPr>
        <w:t xml:space="preserve"> </w:t>
      </w:r>
      <w:r>
        <w:rPr>
          <w:lang w:val="en-US"/>
        </w:rPr>
        <w:t>is</w:t>
      </w:r>
      <w:r w:rsidR="00F85B33">
        <w:rPr>
          <w:lang w:val="en-US"/>
        </w:rPr>
        <w:t xml:space="preserve"> the optionality of 3MHz for (e)Redcap in Rel-20. </w:t>
      </w:r>
      <w:r w:rsidR="00AA35D3">
        <w:rPr>
          <w:lang w:val="en-US"/>
        </w:rPr>
        <w:t xml:space="preserve">For non-redcap UE, currently, the </w:t>
      </w:r>
      <w:r w:rsidR="005379D9">
        <w:rPr>
          <w:lang w:val="en-US"/>
        </w:rPr>
        <w:t xml:space="preserve">optionality of </w:t>
      </w:r>
      <w:r w:rsidR="00AA35D3">
        <w:rPr>
          <w:lang w:val="en-US"/>
        </w:rPr>
        <w:t xml:space="preserve">3MHz CBW is </w:t>
      </w:r>
      <w:r w:rsidR="005379D9">
        <w:rPr>
          <w:lang w:val="en-US"/>
        </w:rPr>
        <w:t xml:space="preserve">shown as table below up to Rel-19: </w:t>
      </w:r>
    </w:p>
    <w:tbl>
      <w:tblPr>
        <w:tblStyle w:val="TableGrid"/>
        <w:tblW w:w="0" w:type="auto"/>
        <w:tblInd w:w="2263" w:type="dxa"/>
        <w:tblLook w:val="04A0" w:firstRow="1" w:lastRow="0" w:firstColumn="1" w:lastColumn="0" w:noHBand="0" w:noVBand="1"/>
      </w:tblPr>
      <w:tblGrid>
        <w:gridCol w:w="2410"/>
        <w:gridCol w:w="2693"/>
      </w:tblGrid>
      <w:tr w:rsidR="00C768DC" w:rsidRPr="005B4FC4" w14:paraId="0FE9BF5E" w14:textId="77777777" w:rsidTr="00397D42">
        <w:tc>
          <w:tcPr>
            <w:tcW w:w="2410" w:type="dxa"/>
          </w:tcPr>
          <w:p w14:paraId="51255B44" w14:textId="77777777" w:rsidR="00C768DC" w:rsidRPr="005B4FC4" w:rsidRDefault="00C768DC" w:rsidP="00397D42">
            <w:pPr>
              <w:jc w:val="center"/>
              <w:rPr>
                <w:rFonts w:cstheme="minorHAnsi"/>
                <w:lang w:val="en-US" w:eastAsia="zh-TW"/>
              </w:rPr>
            </w:pPr>
            <w:r w:rsidRPr="005B4FC4">
              <w:rPr>
                <w:rFonts w:cstheme="minorHAnsi"/>
                <w:lang w:val="en-US" w:eastAsia="zh-TW"/>
              </w:rPr>
              <w:t>Operating band</w:t>
            </w:r>
          </w:p>
        </w:tc>
        <w:tc>
          <w:tcPr>
            <w:tcW w:w="2693" w:type="dxa"/>
          </w:tcPr>
          <w:p w14:paraId="212B29A7" w14:textId="733D9B54" w:rsidR="00C768DC" w:rsidRPr="005B4FC4" w:rsidRDefault="00C768DC" w:rsidP="00397D42">
            <w:pPr>
              <w:jc w:val="center"/>
              <w:rPr>
                <w:rFonts w:cstheme="minorHAnsi"/>
                <w:lang w:val="en-US" w:eastAsia="zh-TW"/>
              </w:rPr>
            </w:pPr>
            <w:r w:rsidRPr="005B4FC4">
              <w:rPr>
                <w:rFonts w:cstheme="minorHAnsi"/>
                <w:lang w:val="en-US" w:eastAsia="zh-TW"/>
              </w:rPr>
              <w:t xml:space="preserve">3MHz </w:t>
            </w:r>
            <w:r>
              <w:rPr>
                <w:rFonts w:cstheme="minorHAnsi"/>
                <w:lang w:val="en-US" w:eastAsia="zh-TW"/>
              </w:rPr>
              <w:t>mandatory or optional</w:t>
            </w:r>
          </w:p>
        </w:tc>
      </w:tr>
      <w:tr w:rsidR="00C768DC" w:rsidRPr="003C41F8" w14:paraId="1BBFF684" w14:textId="77777777" w:rsidTr="00397D42">
        <w:tc>
          <w:tcPr>
            <w:tcW w:w="2410" w:type="dxa"/>
          </w:tcPr>
          <w:p w14:paraId="155F2882" w14:textId="77777777" w:rsidR="00C768DC" w:rsidRPr="005F1CEC" w:rsidRDefault="00C768DC" w:rsidP="005F1CEC">
            <w:pPr>
              <w:jc w:val="center"/>
              <w:rPr>
                <w:rFonts w:cstheme="minorHAnsi"/>
                <w:lang w:val="en-US" w:eastAsia="zh-TW"/>
              </w:rPr>
            </w:pPr>
            <w:r w:rsidRPr="005F1CEC">
              <w:rPr>
                <w:rFonts w:cstheme="minorHAnsi"/>
                <w:lang w:val="en-US" w:eastAsia="zh-TW"/>
              </w:rPr>
              <w:t>n26</w:t>
            </w:r>
          </w:p>
        </w:tc>
        <w:tc>
          <w:tcPr>
            <w:tcW w:w="2693" w:type="dxa"/>
          </w:tcPr>
          <w:p w14:paraId="7EA1AEE8" w14:textId="0F650E84" w:rsidR="00C768DC" w:rsidRPr="005F1CEC" w:rsidRDefault="00C768DC" w:rsidP="005F1CEC">
            <w:pPr>
              <w:jc w:val="center"/>
              <w:rPr>
                <w:rFonts w:cstheme="minorHAnsi"/>
                <w:lang w:val="en-US" w:eastAsia="zh-TW"/>
              </w:rPr>
            </w:pPr>
            <w:r w:rsidRPr="005F1CEC">
              <w:rPr>
                <w:rFonts w:cstheme="minorHAnsi"/>
                <w:lang w:val="en-US" w:eastAsia="zh-TW"/>
              </w:rPr>
              <w:t>optional</w:t>
            </w:r>
          </w:p>
        </w:tc>
      </w:tr>
      <w:tr w:rsidR="00C768DC" w:rsidRPr="00620857" w14:paraId="4E92390E" w14:textId="77777777" w:rsidTr="00397D42">
        <w:tc>
          <w:tcPr>
            <w:tcW w:w="2410" w:type="dxa"/>
          </w:tcPr>
          <w:p w14:paraId="2E60DFB9" w14:textId="77777777" w:rsidR="00C768DC" w:rsidRPr="005F1CEC" w:rsidRDefault="00C768DC" w:rsidP="005F1CEC">
            <w:pPr>
              <w:jc w:val="center"/>
              <w:rPr>
                <w:rFonts w:cstheme="minorHAnsi"/>
                <w:lang w:val="en-US" w:eastAsia="zh-TW"/>
              </w:rPr>
            </w:pPr>
            <w:r w:rsidRPr="005F1CEC">
              <w:rPr>
                <w:rFonts w:cstheme="minorHAnsi"/>
                <w:lang w:val="en-US" w:eastAsia="zh-TW"/>
              </w:rPr>
              <w:t>n28</w:t>
            </w:r>
          </w:p>
        </w:tc>
        <w:tc>
          <w:tcPr>
            <w:tcW w:w="2693" w:type="dxa"/>
          </w:tcPr>
          <w:p w14:paraId="557397C5" w14:textId="72EAC90F" w:rsidR="00C768DC" w:rsidRPr="005F1CEC" w:rsidRDefault="00C768DC" w:rsidP="005F1CEC">
            <w:pPr>
              <w:jc w:val="center"/>
              <w:rPr>
                <w:rFonts w:cstheme="minorHAnsi"/>
                <w:lang w:val="en-US" w:eastAsia="zh-TW"/>
              </w:rPr>
            </w:pPr>
            <w:r w:rsidRPr="005F1CEC">
              <w:rPr>
                <w:rFonts w:cstheme="minorHAnsi"/>
                <w:lang w:val="en-US" w:eastAsia="zh-TW"/>
              </w:rPr>
              <w:t>optional</w:t>
            </w:r>
          </w:p>
        </w:tc>
      </w:tr>
      <w:tr w:rsidR="00C768DC" w:rsidRPr="00AA67B8" w14:paraId="6503FBFB" w14:textId="77777777" w:rsidTr="00397D42">
        <w:tc>
          <w:tcPr>
            <w:tcW w:w="2410" w:type="dxa"/>
          </w:tcPr>
          <w:p w14:paraId="5AA3BBC8" w14:textId="77777777" w:rsidR="00C768DC" w:rsidRPr="005F1CEC" w:rsidRDefault="00C768DC" w:rsidP="005F1CEC">
            <w:pPr>
              <w:jc w:val="center"/>
              <w:rPr>
                <w:rFonts w:cstheme="minorHAnsi"/>
                <w:lang w:val="en-US" w:eastAsia="zh-TW"/>
              </w:rPr>
            </w:pPr>
            <w:r w:rsidRPr="005F1CEC">
              <w:rPr>
                <w:rFonts w:cstheme="minorHAnsi"/>
                <w:lang w:val="en-US" w:eastAsia="zh-TW"/>
              </w:rPr>
              <w:t>n85</w:t>
            </w:r>
          </w:p>
        </w:tc>
        <w:tc>
          <w:tcPr>
            <w:tcW w:w="2693" w:type="dxa"/>
          </w:tcPr>
          <w:p w14:paraId="5667BE7F" w14:textId="68AF7A50" w:rsidR="00C768DC" w:rsidRPr="005F1CEC" w:rsidRDefault="00C768DC" w:rsidP="005F1CEC">
            <w:pPr>
              <w:jc w:val="center"/>
              <w:rPr>
                <w:rFonts w:cstheme="minorHAnsi"/>
                <w:lang w:val="en-US" w:eastAsia="zh-TW"/>
              </w:rPr>
            </w:pPr>
            <w:r w:rsidRPr="005F1CEC">
              <w:rPr>
                <w:rFonts w:cstheme="minorHAnsi"/>
                <w:lang w:val="en-US" w:eastAsia="zh-TW"/>
              </w:rPr>
              <w:t>optional</w:t>
            </w:r>
          </w:p>
        </w:tc>
      </w:tr>
      <w:tr w:rsidR="00C768DC" w:rsidRPr="00AA67B8" w14:paraId="3821B99F" w14:textId="77777777" w:rsidTr="00397D42">
        <w:tc>
          <w:tcPr>
            <w:tcW w:w="2410" w:type="dxa"/>
          </w:tcPr>
          <w:p w14:paraId="64E6B0F6" w14:textId="77777777" w:rsidR="00C768DC" w:rsidRPr="005F1CEC" w:rsidRDefault="00C768DC" w:rsidP="005F1CEC">
            <w:pPr>
              <w:jc w:val="center"/>
              <w:rPr>
                <w:rFonts w:cstheme="minorHAnsi"/>
                <w:lang w:val="en-US" w:eastAsia="zh-TW"/>
              </w:rPr>
            </w:pPr>
            <w:r w:rsidRPr="005F1CEC">
              <w:rPr>
                <w:rFonts w:cstheme="minorHAnsi"/>
                <w:lang w:val="en-US" w:eastAsia="zh-TW"/>
              </w:rPr>
              <w:t>n100</w:t>
            </w:r>
          </w:p>
        </w:tc>
        <w:tc>
          <w:tcPr>
            <w:tcW w:w="2693" w:type="dxa"/>
          </w:tcPr>
          <w:p w14:paraId="011FB2F9" w14:textId="5F3E127B" w:rsidR="00C768DC" w:rsidRPr="005F1CEC" w:rsidRDefault="00C768DC" w:rsidP="005F1CEC">
            <w:pPr>
              <w:jc w:val="center"/>
              <w:rPr>
                <w:rFonts w:cstheme="minorHAnsi"/>
                <w:lang w:val="en-US" w:eastAsia="zh-TW"/>
              </w:rPr>
            </w:pPr>
            <w:r w:rsidRPr="005F1CEC">
              <w:rPr>
                <w:rFonts w:cstheme="minorHAnsi"/>
                <w:lang w:val="en-US" w:eastAsia="zh-TW"/>
              </w:rPr>
              <w:t>optional</w:t>
            </w:r>
          </w:p>
        </w:tc>
      </w:tr>
      <w:tr w:rsidR="00C768DC" w:rsidRPr="00AA67B8" w14:paraId="52EE051D" w14:textId="77777777" w:rsidTr="00397D42">
        <w:tc>
          <w:tcPr>
            <w:tcW w:w="2410" w:type="dxa"/>
          </w:tcPr>
          <w:p w14:paraId="00DAE754" w14:textId="77777777" w:rsidR="00C768DC" w:rsidRPr="005F1CEC" w:rsidRDefault="00C768DC" w:rsidP="005F1CEC">
            <w:pPr>
              <w:jc w:val="center"/>
              <w:rPr>
                <w:rFonts w:cstheme="minorHAnsi"/>
                <w:lang w:val="en-US" w:eastAsia="zh-TW"/>
              </w:rPr>
            </w:pPr>
            <w:r w:rsidRPr="005F1CEC">
              <w:rPr>
                <w:rFonts w:cstheme="minorHAnsi"/>
                <w:lang w:val="en-US" w:eastAsia="zh-TW"/>
              </w:rPr>
              <w:t>n106</w:t>
            </w:r>
          </w:p>
        </w:tc>
        <w:tc>
          <w:tcPr>
            <w:tcW w:w="2693" w:type="dxa"/>
          </w:tcPr>
          <w:p w14:paraId="68E922EE" w14:textId="37CA9706" w:rsidR="00C768DC" w:rsidRPr="005F1CEC" w:rsidRDefault="00C768DC" w:rsidP="005F1CEC">
            <w:pPr>
              <w:jc w:val="center"/>
              <w:rPr>
                <w:rFonts w:cstheme="minorHAnsi"/>
                <w:lang w:val="en-US" w:eastAsia="zh-TW"/>
              </w:rPr>
            </w:pPr>
            <w:r w:rsidRPr="005F1CEC">
              <w:rPr>
                <w:rFonts w:cstheme="minorHAnsi"/>
                <w:lang w:val="en-US" w:eastAsia="zh-TW"/>
              </w:rPr>
              <w:t>Mandatory</w:t>
            </w:r>
          </w:p>
        </w:tc>
      </w:tr>
    </w:tbl>
    <w:p w14:paraId="2A2F9286" w14:textId="77777777" w:rsidR="00C768DC" w:rsidRDefault="00C768DC" w:rsidP="00AA35D3">
      <w:pPr>
        <w:pStyle w:val="BodyText"/>
        <w:rPr>
          <w:lang w:val="en-US"/>
        </w:rPr>
      </w:pPr>
    </w:p>
    <w:p w14:paraId="6890AE54" w14:textId="43032923" w:rsidR="005F1CEC" w:rsidRDefault="00944F1E" w:rsidP="00E14195">
      <w:pPr>
        <w:pStyle w:val="BodyText"/>
        <w:jc w:val="both"/>
        <w:rPr>
          <w:lang w:val="en-US"/>
        </w:rPr>
      </w:pPr>
      <w:r>
        <w:rPr>
          <w:lang w:val="en-US"/>
        </w:rPr>
        <w:t xml:space="preserve">It can </w:t>
      </w:r>
      <w:r w:rsidR="00196537">
        <w:rPr>
          <w:lang w:val="en-US"/>
        </w:rPr>
        <w:t>be</w:t>
      </w:r>
      <w:r>
        <w:rPr>
          <w:lang w:val="en-US"/>
        </w:rPr>
        <w:t xml:space="preserve"> expec</w:t>
      </w:r>
      <w:r w:rsidR="00E14195">
        <w:rPr>
          <w:lang w:val="en-US"/>
        </w:rPr>
        <w:t>ted that</w:t>
      </w:r>
      <w:r>
        <w:rPr>
          <w:lang w:val="en-US"/>
        </w:rPr>
        <w:t xml:space="preserve"> the optional or mandatory of 3MHz for the list bands can be changed in Rel-20. In any case, f</w:t>
      </w:r>
      <w:r w:rsidR="005F1CEC">
        <w:rPr>
          <w:lang w:val="en-US"/>
        </w:rPr>
        <w:t xml:space="preserve">or (e)Redcap UE, we think the same optional/mandatory rule as non-Redcap UE should be applied, as both UEs are expected to operate under the same network. </w:t>
      </w:r>
    </w:p>
    <w:p w14:paraId="291BCE00" w14:textId="3D583579" w:rsidR="00944F1E" w:rsidRPr="00E14195" w:rsidRDefault="00944F1E" w:rsidP="00AA35D3">
      <w:pPr>
        <w:pStyle w:val="BodyText"/>
        <w:rPr>
          <w:b/>
          <w:bCs/>
          <w:lang w:val="en-US"/>
        </w:rPr>
      </w:pPr>
      <w:r w:rsidRPr="00E14195">
        <w:rPr>
          <w:b/>
          <w:bCs/>
          <w:lang w:val="en-US"/>
        </w:rPr>
        <w:t xml:space="preserve">Proposal 1: For (e)Redcap devices, follow the same mandatory/optional </w:t>
      </w:r>
      <w:r w:rsidR="00E14195" w:rsidRPr="00E14195">
        <w:rPr>
          <w:b/>
          <w:bCs/>
          <w:lang w:val="en-US"/>
        </w:rPr>
        <w:t xml:space="preserve">for each band as non-Redcap UEs.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5DB0A20" w14:textId="2D23FF5A" w:rsidR="00483A0B" w:rsidRPr="00A71BAC" w:rsidRDefault="00483A0B" w:rsidP="00483A0B">
      <w:pPr>
        <w:pStyle w:val="BodyText"/>
        <w:rPr>
          <w:lang w:val="en-US"/>
        </w:rPr>
      </w:pPr>
      <w:r w:rsidRPr="00A71BAC">
        <w:rPr>
          <w:lang w:val="en-US"/>
        </w:rPr>
        <w:t>In this contribution, we share our analysis on the spec impact on UE RF to support 3MHz CBW for (e)Redcap</w:t>
      </w:r>
      <w:r w:rsidR="008A58C7" w:rsidRPr="00A71BAC">
        <w:rPr>
          <w:lang w:val="en-US"/>
        </w:rPr>
        <w:t xml:space="preserve">, where the following observations and proposals are given: </w:t>
      </w:r>
    </w:p>
    <w:p w14:paraId="030A50DA" w14:textId="701023ED" w:rsidR="00E14195" w:rsidRPr="00112847" w:rsidRDefault="00112847" w:rsidP="00483A0B">
      <w:pPr>
        <w:pStyle w:val="BodyText"/>
        <w:rPr>
          <w:b/>
          <w:bCs/>
          <w:lang w:val="en-US"/>
        </w:rPr>
      </w:pPr>
      <w:r w:rsidRPr="00E14195">
        <w:rPr>
          <w:b/>
          <w:bCs/>
          <w:lang w:val="en-US"/>
        </w:rPr>
        <w:t xml:space="preserve">Proposal 1: For (e)Redcap devices, follow the same mandatory/optional for each band as non-Redcap UEs.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78890147" w14:textId="265959A3" w:rsidR="00112847" w:rsidRPr="00112847" w:rsidRDefault="00112847" w:rsidP="00112847">
      <w:pPr>
        <w:pStyle w:val="ListParagraph"/>
        <w:numPr>
          <w:ilvl w:val="0"/>
          <w:numId w:val="7"/>
        </w:numPr>
        <w:rPr>
          <w:lang w:val="en-US"/>
        </w:rPr>
      </w:pPr>
      <w:r w:rsidRPr="00112847">
        <w:rPr>
          <w:lang w:val="en-US"/>
        </w:rPr>
        <w:t>R4-2515101</w:t>
      </w:r>
      <w:r w:rsidRPr="00112847">
        <w:rPr>
          <w:lang w:val="en-US"/>
        </w:rPr>
        <w:tab/>
        <w:t>Way Forward for [116bis][323] NR_less_than_5MHz_RedCap_UERF</w:t>
      </w:r>
      <w:r w:rsidRPr="00112847">
        <w:rPr>
          <w:lang w:val="en-US"/>
        </w:rPr>
        <w:tab/>
        <w:t>Sony</w:t>
      </w:r>
      <w:r w:rsidRPr="00112847">
        <w:rPr>
          <w:lang w:val="en-US"/>
        </w:rPr>
        <w:tab/>
      </w:r>
    </w:p>
    <w:p w14:paraId="2FCFB55B" w14:textId="4CD08174" w:rsidR="00112847" w:rsidRPr="00C31318" w:rsidRDefault="00112847" w:rsidP="00112847">
      <w:pPr>
        <w:pStyle w:val="ListParagraph"/>
        <w:numPr>
          <w:ilvl w:val="0"/>
          <w:numId w:val="7"/>
        </w:numPr>
        <w:rPr>
          <w:lang w:val="en-US"/>
        </w:rPr>
      </w:pPr>
      <w:r w:rsidRPr="00112847">
        <w:rPr>
          <w:lang w:val="en-US"/>
        </w:rPr>
        <w:t>R4-2515094</w:t>
      </w:r>
      <w:r w:rsidRPr="00112847">
        <w:rPr>
          <w:lang w:val="en-US"/>
        </w:rPr>
        <w:tab/>
        <w:t>Topic summary for [116bis][323] NR_less_than_5MHz_RedCap_UERF</w:t>
      </w:r>
      <w:r w:rsidRPr="00112847">
        <w:rPr>
          <w:lang w:val="en-US"/>
        </w:rPr>
        <w:tab/>
        <w:t>Moderator (Sony)</w:t>
      </w:r>
    </w:p>
    <w:p w14:paraId="57BAB121" w14:textId="77777777" w:rsidR="00C31318" w:rsidRDefault="00C31318" w:rsidP="00C31318">
      <w:pPr>
        <w:pStyle w:val="BodyText"/>
        <w:jc w:val="both"/>
        <w:rPr>
          <w:lang w:val="en-US"/>
        </w:rPr>
      </w:pP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1212C" w14:textId="77777777" w:rsidR="005632D5" w:rsidRDefault="005632D5">
      <w:r>
        <w:separator/>
      </w:r>
    </w:p>
  </w:endnote>
  <w:endnote w:type="continuationSeparator" w:id="0">
    <w:p w14:paraId="7CAB675B" w14:textId="77777777" w:rsidR="005632D5" w:rsidRDefault="005632D5">
      <w:r>
        <w:continuationSeparator/>
      </w:r>
    </w:p>
  </w:endnote>
  <w:endnote w:type="continuationNotice" w:id="1">
    <w:p w14:paraId="2DB4BC2D" w14:textId="77777777" w:rsidR="005632D5" w:rsidRDefault="00563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3F78B" w14:textId="77777777" w:rsidR="005632D5" w:rsidRDefault="005632D5">
      <w:r>
        <w:separator/>
      </w:r>
    </w:p>
  </w:footnote>
  <w:footnote w:type="continuationSeparator" w:id="0">
    <w:p w14:paraId="1B0DAA45" w14:textId="77777777" w:rsidR="005632D5" w:rsidRDefault="005632D5">
      <w:r>
        <w:continuationSeparator/>
      </w:r>
    </w:p>
  </w:footnote>
  <w:footnote w:type="continuationNotice" w:id="1">
    <w:p w14:paraId="082A62D1" w14:textId="77777777" w:rsidR="005632D5" w:rsidRDefault="005632D5">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7"/>
  </w:num>
  <w:num w:numId="12" w16cid:durableId="1051151590">
    <w:abstractNumId w:val="8"/>
  </w:num>
  <w:num w:numId="13" w16cid:durableId="5901163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sFAPmIB4I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29C6"/>
    <w:rsid w:val="00003558"/>
    <w:rsid w:val="0000411F"/>
    <w:rsid w:val="00004577"/>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67F"/>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DCC"/>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105"/>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7"/>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3BC"/>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B5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55"/>
    <w:rsid w:val="000D4884"/>
    <w:rsid w:val="000D48C0"/>
    <w:rsid w:val="000D4929"/>
    <w:rsid w:val="000D495D"/>
    <w:rsid w:val="000D4ABA"/>
    <w:rsid w:val="000D4D7F"/>
    <w:rsid w:val="000D4EEC"/>
    <w:rsid w:val="000D4F2C"/>
    <w:rsid w:val="000D578E"/>
    <w:rsid w:val="000D5B4A"/>
    <w:rsid w:val="000D5B9C"/>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52E"/>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2847"/>
    <w:rsid w:val="00113B09"/>
    <w:rsid w:val="00113B31"/>
    <w:rsid w:val="00113D72"/>
    <w:rsid w:val="00113F9E"/>
    <w:rsid w:val="00114068"/>
    <w:rsid w:val="001142FE"/>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C4"/>
    <w:rsid w:val="001414E7"/>
    <w:rsid w:val="00141795"/>
    <w:rsid w:val="001428B0"/>
    <w:rsid w:val="00142C0E"/>
    <w:rsid w:val="00142CA5"/>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8D0"/>
    <w:rsid w:val="00167906"/>
    <w:rsid w:val="00167AE8"/>
    <w:rsid w:val="00167C60"/>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7DC"/>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81C"/>
    <w:rsid w:val="00185963"/>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537"/>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34"/>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8"/>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ABB"/>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42"/>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D87"/>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47FD4"/>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573"/>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68B"/>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184"/>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8D0"/>
    <w:rsid w:val="002C3B63"/>
    <w:rsid w:val="002C4252"/>
    <w:rsid w:val="002C454B"/>
    <w:rsid w:val="002C4E04"/>
    <w:rsid w:val="002C54F3"/>
    <w:rsid w:val="002C5947"/>
    <w:rsid w:val="002C59EE"/>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052"/>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3D00"/>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30B"/>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E55"/>
    <w:rsid w:val="00353F79"/>
    <w:rsid w:val="003540F6"/>
    <w:rsid w:val="003543FB"/>
    <w:rsid w:val="00354442"/>
    <w:rsid w:val="003544BF"/>
    <w:rsid w:val="00354F40"/>
    <w:rsid w:val="003551BA"/>
    <w:rsid w:val="00355298"/>
    <w:rsid w:val="003552AE"/>
    <w:rsid w:val="00355385"/>
    <w:rsid w:val="0035542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452"/>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A83"/>
    <w:rsid w:val="00380B56"/>
    <w:rsid w:val="00381364"/>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BA"/>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1F8"/>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4628"/>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9BD"/>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7F"/>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FE8"/>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1AB6"/>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A0B"/>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0CA"/>
    <w:rsid w:val="004B1377"/>
    <w:rsid w:val="004B1628"/>
    <w:rsid w:val="004B1663"/>
    <w:rsid w:val="004B1766"/>
    <w:rsid w:val="004B1960"/>
    <w:rsid w:val="004B1AA3"/>
    <w:rsid w:val="004B201F"/>
    <w:rsid w:val="004B272A"/>
    <w:rsid w:val="004B2761"/>
    <w:rsid w:val="004B27C7"/>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46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379D9"/>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1AA"/>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64D"/>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2D5"/>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0E7"/>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3F37"/>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5FF"/>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4A76"/>
    <w:rsid w:val="005B4FA6"/>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0CD3"/>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D7EB2"/>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1CEC"/>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0B3"/>
    <w:rsid w:val="006212F8"/>
    <w:rsid w:val="00621B6F"/>
    <w:rsid w:val="00621BAC"/>
    <w:rsid w:val="00621C00"/>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BD7"/>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B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169"/>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0F9"/>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0C5"/>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489"/>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A2"/>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527"/>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6B4"/>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60D"/>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79D"/>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ECB"/>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767"/>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15"/>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26"/>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8A1"/>
    <w:rsid w:val="008A3E4F"/>
    <w:rsid w:val="008A4230"/>
    <w:rsid w:val="008A48D6"/>
    <w:rsid w:val="008A51D4"/>
    <w:rsid w:val="008A5666"/>
    <w:rsid w:val="008A58C7"/>
    <w:rsid w:val="008A5DA4"/>
    <w:rsid w:val="008A5EC2"/>
    <w:rsid w:val="008A62FC"/>
    <w:rsid w:val="008A63D0"/>
    <w:rsid w:val="008A6509"/>
    <w:rsid w:val="008A67EA"/>
    <w:rsid w:val="008A6A15"/>
    <w:rsid w:val="008A6DE9"/>
    <w:rsid w:val="008A6EFB"/>
    <w:rsid w:val="008A7A7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3F15"/>
    <w:rsid w:val="008B440A"/>
    <w:rsid w:val="008B4686"/>
    <w:rsid w:val="008B49FF"/>
    <w:rsid w:val="008B4A7C"/>
    <w:rsid w:val="008B4F12"/>
    <w:rsid w:val="008B5093"/>
    <w:rsid w:val="008B560A"/>
    <w:rsid w:val="008B56AD"/>
    <w:rsid w:val="008B5770"/>
    <w:rsid w:val="008B5D84"/>
    <w:rsid w:val="008B64B8"/>
    <w:rsid w:val="008B6A2E"/>
    <w:rsid w:val="008B6AB3"/>
    <w:rsid w:val="008B6F35"/>
    <w:rsid w:val="008B7762"/>
    <w:rsid w:val="008B7CF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9E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436"/>
    <w:rsid w:val="00912534"/>
    <w:rsid w:val="00912B20"/>
    <w:rsid w:val="00912B77"/>
    <w:rsid w:val="00912BCC"/>
    <w:rsid w:val="0091383E"/>
    <w:rsid w:val="00913C24"/>
    <w:rsid w:val="00913C8B"/>
    <w:rsid w:val="0091419A"/>
    <w:rsid w:val="00914380"/>
    <w:rsid w:val="009144D7"/>
    <w:rsid w:val="00914741"/>
    <w:rsid w:val="00914F68"/>
    <w:rsid w:val="00915067"/>
    <w:rsid w:val="0091599D"/>
    <w:rsid w:val="00915E0A"/>
    <w:rsid w:val="00915FD7"/>
    <w:rsid w:val="00916217"/>
    <w:rsid w:val="0091621F"/>
    <w:rsid w:val="00916303"/>
    <w:rsid w:val="009164ED"/>
    <w:rsid w:val="009165EE"/>
    <w:rsid w:val="0091661A"/>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4F1E"/>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20F"/>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4DB"/>
    <w:rsid w:val="00981522"/>
    <w:rsid w:val="0098185F"/>
    <w:rsid w:val="009818EF"/>
    <w:rsid w:val="00981BD1"/>
    <w:rsid w:val="00981C4D"/>
    <w:rsid w:val="00982004"/>
    <w:rsid w:val="0098215E"/>
    <w:rsid w:val="009822CF"/>
    <w:rsid w:val="0098268A"/>
    <w:rsid w:val="009829CB"/>
    <w:rsid w:val="00982D17"/>
    <w:rsid w:val="00983291"/>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C49"/>
    <w:rsid w:val="009A1EB1"/>
    <w:rsid w:val="009A1ECE"/>
    <w:rsid w:val="009A27B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67"/>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0F"/>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B28"/>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3D74"/>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D84"/>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AC"/>
    <w:rsid w:val="00A71BEB"/>
    <w:rsid w:val="00A71BFF"/>
    <w:rsid w:val="00A720F9"/>
    <w:rsid w:val="00A72397"/>
    <w:rsid w:val="00A72541"/>
    <w:rsid w:val="00A725FA"/>
    <w:rsid w:val="00A72645"/>
    <w:rsid w:val="00A7291B"/>
    <w:rsid w:val="00A73821"/>
    <w:rsid w:val="00A740A5"/>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411"/>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53"/>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5D3"/>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7B8"/>
    <w:rsid w:val="00AA6AB7"/>
    <w:rsid w:val="00AA6AF2"/>
    <w:rsid w:val="00AA6FAF"/>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5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68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B55"/>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78D"/>
    <w:rsid w:val="00B61F70"/>
    <w:rsid w:val="00B621A5"/>
    <w:rsid w:val="00B62897"/>
    <w:rsid w:val="00B62955"/>
    <w:rsid w:val="00B62A2F"/>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B44"/>
    <w:rsid w:val="00B74E79"/>
    <w:rsid w:val="00B752CE"/>
    <w:rsid w:val="00B752DB"/>
    <w:rsid w:val="00B760CA"/>
    <w:rsid w:val="00B761B8"/>
    <w:rsid w:val="00B76672"/>
    <w:rsid w:val="00B76BFA"/>
    <w:rsid w:val="00B77161"/>
    <w:rsid w:val="00B776D8"/>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5AD"/>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36B9"/>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5F2C"/>
    <w:rsid w:val="00BC600D"/>
    <w:rsid w:val="00BC6028"/>
    <w:rsid w:val="00BC6191"/>
    <w:rsid w:val="00BC62D6"/>
    <w:rsid w:val="00BC6414"/>
    <w:rsid w:val="00BC6833"/>
    <w:rsid w:val="00BC68CC"/>
    <w:rsid w:val="00BC69CC"/>
    <w:rsid w:val="00BC723D"/>
    <w:rsid w:val="00BC7251"/>
    <w:rsid w:val="00BC7830"/>
    <w:rsid w:val="00BC7F9C"/>
    <w:rsid w:val="00BD020E"/>
    <w:rsid w:val="00BD09B4"/>
    <w:rsid w:val="00BD0DDD"/>
    <w:rsid w:val="00BD18CE"/>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B26"/>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9E"/>
    <w:rsid w:val="00C17008"/>
    <w:rsid w:val="00C17118"/>
    <w:rsid w:val="00C17223"/>
    <w:rsid w:val="00C1754C"/>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318"/>
    <w:rsid w:val="00C3143B"/>
    <w:rsid w:val="00C31ADD"/>
    <w:rsid w:val="00C31CEE"/>
    <w:rsid w:val="00C32201"/>
    <w:rsid w:val="00C323BE"/>
    <w:rsid w:val="00C32959"/>
    <w:rsid w:val="00C32F16"/>
    <w:rsid w:val="00C32F2A"/>
    <w:rsid w:val="00C33156"/>
    <w:rsid w:val="00C33184"/>
    <w:rsid w:val="00C332C3"/>
    <w:rsid w:val="00C33809"/>
    <w:rsid w:val="00C34289"/>
    <w:rsid w:val="00C344AA"/>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586"/>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8DC"/>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277"/>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960"/>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2F27"/>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AD8"/>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65"/>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920"/>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A96"/>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67FCA"/>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29C"/>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B7F2C"/>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42F"/>
    <w:rsid w:val="00DC4F72"/>
    <w:rsid w:val="00DC4F85"/>
    <w:rsid w:val="00DC52CE"/>
    <w:rsid w:val="00DC5362"/>
    <w:rsid w:val="00DC5750"/>
    <w:rsid w:val="00DC5909"/>
    <w:rsid w:val="00DC623A"/>
    <w:rsid w:val="00DC62BA"/>
    <w:rsid w:val="00DC687C"/>
    <w:rsid w:val="00DC6AF4"/>
    <w:rsid w:val="00DC6C71"/>
    <w:rsid w:val="00DC6CBB"/>
    <w:rsid w:val="00DC6CD5"/>
    <w:rsid w:val="00DC6D76"/>
    <w:rsid w:val="00DC6E13"/>
    <w:rsid w:val="00DC6EA1"/>
    <w:rsid w:val="00DC74D5"/>
    <w:rsid w:val="00DC7749"/>
    <w:rsid w:val="00DC7769"/>
    <w:rsid w:val="00DC778E"/>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2CA"/>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0B"/>
    <w:rsid w:val="00E118BA"/>
    <w:rsid w:val="00E119CB"/>
    <w:rsid w:val="00E11D10"/>
    <w:rsid w:val="00E11E53"/>
    <w:rsid w:val="00E125CD"/>
    <w:rsid w:val="00E12C8A"/>
    <w:rsid w:val="00E13468"/>
    <w:rsid w:val="00E13490"/>
    <w:rsid w:val="00E13A67"/>
    <w:rsid w:val="00E13BCE"/>
    <w:rsid w:val="00E14195"/>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2D6"/>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5CED"/>
    <w:rsid w:val="00E36178"/>
    <w:rsid w:val="00E363CB"/>
    <w:rsid w:val="00E36964"/>
    <w:rsid w:val="00E3707F"/>
    <w:rsid w:val="00E37349"/>
    <w:rsid w:val="00E37484"/>
    <w:rsid w:val="00E376D9"/>
    <w:rsid w:val="00E40091"/>
    <w:rsid w:val="00E403C8"/>
    <w:rsid w:val="00E405AE"/>
    <w:rsid w:val="00E407B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BA7"/>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3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89F"/>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17C"/>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DDD"/>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1C3E"/>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8D9"/>
    <w:rsid w:val="00F07A50"/>
    <w:rsid w:val="00F07C19"/>
    <w:rsid w:val="00F07D16"/>
    <w:rsid w:val="00F07F67"/>
    <w:rsid w:val="00F100D9"/>
    <w:rsid w:val="00F102BD"/>
    <w:rsid w:val="00F1030A"/>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B33"/>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4C1"/>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1EB2"/>
    <w:rsid w:val="00FD2000"/>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5DC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RAN4Observation">
    <w:name w:val="RAN4 Observation"/>
    <w:basedOn w:val="ListParagraph"/>
    <w:next w:val="Normal"/>
    <w:rsid w:val="00071105"/>
    <w:pPr>
      <w:numPr>
        <w:numId w:val="13"/>
      </w:numPr>
      <w:tabs>
        <w:tab w:val="num" w:pos="360"/>
      </w:tabs>
      <w:overflowPunct/>
      <w:autoSpaceDE/>
      <w:autoSpaceDN/>
      <w:adjustRightInd/>
      <w:spacing w:after="160" w:line="256" w:lineRule="auto"/>
      <w:ind w:left="720" w:firstLine="0"/>
      <w:textAlignment w:val="auto"/>
    </w:pPr>
    <w:rPr>
      <w:rFonts w:eastAsia="Calibri"/>
    </w:rPr>
  </w:style>
  <w:style w:type="character" w:customStyle="1" w:styleId="RAN4observationChar">
    <w:name w:val="RAN4 observation Char"/>
    <w:basedOn w:val="DefaultParagraphFont"/>
    <w:link w:val="RAN4observation0"/>
    <w:locked/>
    <w:rsid w:val="00071105"/>
    <w:rPr>
      <w:rFonts w:eastAsia="Calibri"/>
      <w:lang w:val="en-GB"/>
    </w:rPr>
  </w:style>
  <w:style w:type="paragraph" w:customStyle="1" w:styleId="RAN4observation0">
    <w:name w:val="RAN4 observation"/>
    <w:basedOn w:val="Normal"/>
    <w:next w:val="Normal"/>
    <w:link w:val="RAN4observationChar"/>
    <w:qFormat/>
    <w:rsid w:val="00071105"/>
    <w:pPr>
      <w:spacing w:after="160" w:line="256" w:lineRule="auto"/>
      <w:ind w:left="567" w:hanging="283"/>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1405710">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515642">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018301">
      <w:bodyDiv w:val="1"/>
      <w:marLeft w:val="0"/>
      <w:marRight w:val="0"/>
      <w:marTop w:val="0"/>
      <w:marBottom w:val="0"/>
      <w:divBdr>
        <w:top w:val="none" w:sz="0" w:space="0" w:color="auto"/>
        <w:left w:val="none" w:sz="0" w:space="0" w:color="auto"/>
        <w:bottom w:val="none" w:sz="0" w:space="0" w:color="auto"/>
        <w:right w:val="none" w:sz="0" w:space="0" w:color="auto"/>
      </w:divBdr>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2629837">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87077321">
      <w:bodyDiv w:val="1"/>
      <w:marLeft w:val="0"/>
      <w:marRight w:val="0"/>
      <w:marTop w:val="0"/>
      <w:marBottom w:val="0"/>
      <w:divBdr>
        <w:top w:val="none" w:sz="0" w:space="0" w:color="auto"/>
        <w:left w:val="none" w:sz="0" w:space="0" w:color="auto"/>
        <w:bottom w:val="none" w:sz="0" w:space="0" w:color="auto"/>
        <w:right w:val="none" w:sz="0" w:space="0" w:color="auto"/>
      </w:divBdr>
      <w:divsChild>
        <w:div w:id="587351980">
          <w:marLeft w:val="2146"/>
          <w:marRight w:val="0"/>
          <w:marTop w:val="58"/>
          <w:marBottom w:val="0"/>
          <w:divBdr>
            <w:top w:val="none" w:sz="0" w:space="0" w:color="auto"/>
            <w:left w:val="none" w:sz="0" w:space="0" w:color="auto"/>
            <w:bottom w:val="none" w:sz="0" w:space="0" w:color="auto"/>
            <w:right w:val="none" w:sz="0" w:space="0" w:color="auto"/>
          </w:divBdr>
        </w:div>
      </w:divsChild>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367886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77832300">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184541">
      <w:bodyDiv w:val="1"/>
      <w:marLeft w:val="0"/>
      <w:marRight w:val="0"/>
      <w:marTop w:val="0"/>
      <w:marBottom w:val="0"/>
      <w:divBdr>
        <w:top w:val="none" w:sz="0" w:space="0" w:color="auto"/>
        <w:left w:val="none" w:sz="0" w:space="0" w:color="auto"/>
        <w:bottom w:val="none" w:sz="0" w:space="0" w:color="auto"/>
        <w:right w:val="none" w:sz="0" w:space="0" w:color="auto"/>
      </w:divBdr>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2025-11-07T21:26:00Z</dcterms:created>
  <dcterms:modified xsi:type="dcterms:W3CDTF">2025-11-07T21:26:00Z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